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5958252.xml" ContentType="application/vnd.openxmlformats-officedocument.drawingml.chart+xml"/>
  <Override PartName="/word/charts/chart45958253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958252"/>
              </a:graphicData>
            </a:graphic>
          </wp:inline>
        </w:drawing>
      </w:r>
    </w:p>
    <w:p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958253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5958252" Type="http://schemas.openxmlformats.org/officeDocument/2006/relationships/chart" Target="charts/chart45958252.xml"/><Relationship Id="rId45958253" Type="http://schemas.openxmlformats.org/officeDocument/2006/relationships/chart" Target="charts/chart45958253.xml"/></Relationships>

</file>

<file path=word/charts/_rels/chart45958252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5958252.xlsx"></Relationship></Relationships>
</file>

<file path=word/charts/_rels/chart4595825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5958253.xlsx"></Relationship></Relationships>
</file>

<file path=word/charts/chart459582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"/>
  <c:chart>
    <c:title>
      <c:tx>
        <c:rich>
          <a:bodyPr/>
          <a:lstStyle/>
          <a:p>
            <a:pPr>
              <a:defRPr/>
            </a:pPr>
            <a:r>
              <a:rPr lang="es-ES"/>
              <a:t>bar Chart with simple data</a:t>
            </a:r>
          </a:p>
        </c:rich>
      </c:tx>
      <a:layout/>
    </c:title>
    <c:plotArea>
      <c:layout/>
      <c:barChart>
        <c:barDir val="bar"/>
        <c:grouping val="clustered"/>
        <c:ser>
          <c:idx val="0"/>
          <c:order val="0"/>
          <c:tx>
            <c:strRef>
              <c:f> Hoja1!$B$1</c:f>
              <c:strCache>
                <c:ptCount val="1"/>
                <c:pt idx="0">
                  <c:v>Simple Data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dLbls>
            <c:showVal val="1"/>
            <c:showCatName val="1"/>
            <c:showPercent val="1"/>
          </c:dLbls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hape val="cylinder"/>
        <c:axId val="59034624"/>
        <c:axId val="59040512"/>
      </c:barChart>
      <c:catAx>
        <c:axId val="59034624"/>
        <c:scaling>
          <c:orientation val="minMax"/>
        </c:scaling>
        <c:axPos val="b"/>
        <c:tickLblPos val="nextTo"/>
        <c:majorGridlines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spPr>
    <a:ln>
      <a:noFill/>
    </a:ln>
  </c:spPr>
  <c:externalData r:id="rId1"/>
</c:chartSpace>
</file>

<file path=word/charts/chart459582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"/>
  <c:chart>
    <c:title>
      <c:tx>
        <c:rich>
          <a:bodyPr/>
          <a:lstStyle/>
          <a:p>
            <a:pPr>
              <a:defRPr/>
            </a:pPr>
            <a:r>
              <a:rPr lang="es-ES"/>
              <a:t>bar Chart with simple data</a:t>
            </a:r>
          </a:p>
        </c:rich>
      </c:tx>
      <a:layout/>
    </c:title>
    <c:plotArea>
      <c:layout/>
      <c:barChart>
        <c:barDir val="bar"/>
        <c:grouping val="clustered"/>
        <c:ser>
          <c:idx val="0"/>
          <c:order val="0"/>
          <c:tx>
            <c:strRef>
              <c:f> Hoja1!$B$1</c:f>
              <c:strCache>
                <c:ptCount val="1"/>
                <c:pt idx="0">
                  <c:v>Completed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Hoja1!$C$1</c:f>
              <c:strCache>
                <c:ptCount val="1"/>
                <c:pt idx="0">
                  <c:v>Data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Hoja1!$C$2:$B$5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Hoja1!$D$1</c:f>
              <c:strCache>
                <c:ptCount val="1"/>
                <c:pt idx="0">
                  <c:v>Example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hape val="cylinder"/>
        <c:axId val="59034624"/>
        <c:axId val="59040512"/>
      </c:barChart>
      <c:catAx>
        <c:axId val="59034624"/>
        <c:scaling>
          <c:orientation val="minMax"/>
        </c:scaling>
        <c:axPos val="b"/>
        <c:tickLblPos val="nextTo"/>
        <c:majorGridlines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l"/>
    </c:legend>
    <c:plotVisOnly val="1"/>
  </c:chart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spPr>
    <a:ln w="762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